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824" w:rsidRDefault="00E27824" w:rsidP="00E27824">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E27824">
        <w:rPr>
          <w:rFonts w:ascii="微软雅黑" w:eastAsia="微软雅黑" w:hAnsi="微软雅黑" w:cs="宋体" w:hint="eastAsia"/>
          <w:b/>
          <w:bCs/>
          <w:color w:val="000000"/>
          <w:kern w:val="36"/>
          <w:sz w:val="30"/>
          <w:szCs w:val="30"/>
        </w:rPr>
        <w:t>2022年度国家自然科学基金委员会与芬兰科学院</w:t>
      </w:r>
    </w:p>
    <w:p w:rsidR="00E27824" w:rsidRPr="00E27824" w:rsidRDefault="00E27824" w:rsidP="00E27824">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E27824">
        <w:rPr>
          <w:rFonts w:ascii="微软雅黑" w:eastAsia="微软雅黑" w:hAnsi="微软雅黑" w:cs="宋体" w:hint="eastAsia"/>
          <w:b/>
          <w:bCs/>
          <w:color w:val="000000"/>
          <w:kern w:val="36"/>
          <w:sz w:val="30"/>
          <w:szCs w:val="30"/>
        </w:rPr>
        <w:t>合作与交流项目指南</w:t>
      </w:r>
    </w:p>
    <w:tbl>
      <w:tblPr>
        <w:tblW w:w="5000" w:type="pct"/>
        <w:tblCellSpacing w:w="0" w:type="dxa"/>
        <w:tblCellMar>
          <w:left w:w="0" w:type="dxa"/>
          <w:right w:w="0" w:type="dxa"/>
        </w:tblCellMar>
        <w:tblLook w:val="04A0" w:firstRow="1" w:lastRow="0" w:firstColumn="1" w:lastColumn="0" w:noHBand="0" w:noVBand="1"/>
      </w:tblPr>
      <w:tblGrid>
        <w:gridCol w:w="8306"/>
      </w:tblGrid>
      <w:tr w:rsidR="00E27824" w:rsidRPr="00E27824" w:rsidTr="00E27824">
        <w:trPr>
          <w:tblCellSpacing w:w="0" w:type="dxa"/>
        </w:trPr>
        <w:tc>
          <w:tcPr>
            <w:tcW w:w="0" w:type="auto"/>
            <w:vAlign w:val="center"/>
            <w:hideMark/>
          </w:tcPr>
          <w:p w:rsidR="00E27824" w:rsidRPr="00E27824" w:rsidRDefault="00E27824" w:rsidP="00E27824">
            <w:pPr>
              <w:widowControl/>
              <w:shd w:val="clear" w:color="auto" w:fill="FFFFFF"/>
              <w:spacing w:line="488" w:lineRule="atLeast"/>
              <w:ind w:firstLineChars="200" w:firstLine="400"/>
              <w:jc w:val="left"/>
              <w:rPr>
                <w:rFonts w:ascii="微软雅黑" w:eastAsia="微软雅黑" w:hAnsi="微软雅黑" w:cs="宋体"/>
                <w:kern w:val="0"/>
                <w:sz w:val="20"/>
                <w:szCs w:val="20"/>
              </w:rPr>
            </w:pPr>
            <w:r w:rsidRPr="00E27824">
              <w:rPr>
                <w:rFonts w:ascii="微软雅黑" w:eastAsia="微软雅黑" w:hAnsi="微软雅黑" w:cs="宋体" w:hint="eastAsia"/>
                <w:kern w:val="0"/>
                <w:sz w:val="20"/>
                <w:szCs w:val="20"/>
              </w:rPr>
              <w:t>根据国家自然科学基金委员会（NSFC）与芬兰科学院（AF）达成的合作协议及双边工作计划，双方将在2022年继续共同资助中国与芬兰科研人员在科学研究基础上开展的合作交流和双边研讨会项目。</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一、项目说明</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（一）资助领域</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国家自然科学基金资助范围内的学科领域。</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（二）资助强度</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中方资助强度为不超过10万元/项。</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（三）资助内容</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对于合作交流项目，国家自然科学基金委员会资助中方研究人员访芬的国际旅费和在芬兰访问期间的住宿费、伙食费及城市间交通费。芬兰科学院资助芬方研究人员访华的相关费用。</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对于在中国召开的双边研讨会，国家自然科学基金委员会资助中方举办会议所需的会议费和中方参会人员住宿费、伙食费及城市间交通费。芬兰科学院资助芬方参会人员的相关费用。</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对于在芬兰召开的双边研讨会，国家自然科学基金委员会资助中方研究人员访芬的国际旅费和在芬兰开会期间的住宿费、伙食费及城市间交通费。芬兰科学院资助芬方举办会议所需的会议费和芬方参会人员的相关费用。</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（四）资助期限</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合作交流项目资助期限为2年，申请书中的研究期限应填写2023年3月1日至2025年2月28日。</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双边研讨会项目资助期限为1年，申请书中的研究期限应填写2023年3月1日至2024</w:t>
            </w:r>
            <w:r w:rsidRPr="00E27824">
              <w:rPr>
                <w:rFonts w:ascii="微软雅黑" w:eastAsia="微软雅黑" w:hAnsi="微软雅黑" w:cs="宋体" w:hint="eastAsia"/>
                <w:kern w:val="0"/>
                <w:sz w:val="20"/>
                <w:szCs w:val="20"/>
              </w:rPr>
              <w:lastRenderedPageBreak/>
              <w:t>年2月29日。</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二、申请人条件</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根据《国家自然科学基金国际（地区）合作交流项目管理办法》，申请本项目须符合以下条件：</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（一）中方申请人须是2023年12月31日（含）以后结题的3年期（含）以上国家自然科学基金在</w:t>
            </w:r>
            <w:proofErr w:type="gramStart"/>
            <w:r w:rsidRPr="00E27824">
              <w:rPr>
                <w:rFonts w:ascii="微软雅黑" w:eastAsia="微软雅黑" w:hAnsi="微软雅黑" w:cs="宋体" w:hint="eastAsia"/>
                <w:kern w:val="0"/>
                <w:sz w:val="20"/>
                <w:szCs w:val="20"/>
              </w:rPr>
              <w:t>研</w:t>
            </w:r>
            <w:proofErr w:type="gramEnd"/>
            <w:r w:rsidRPr="00E27824">
              <w:rPr>
                <w:rFonts w:ascii="微软雅黑" w:eastAsia="微软雅黑" w:hAnsi="微软雅黑" w:cs="宋体" w:hint="eastAsia"/>
                <w:kern w:val="0"/>
                <w:sz w:val="20"/>
                <w:szCs w:val="20"/>
              </w:rPr>
              <w:t>项目（合作交流项目除外）的主持人或主要参与者（在</w:t>
            </w:r>
            <w:proofErr w:type="gramStart"/>
            <w:r w:rsidRPr="00E27824">
              <w:rPr>
                <w:rFonts w:ascii="微软雅黑" w:eastAsia="微软雅黑" w:hAnsi="微软雅黑" w:cs="宋体" w:hint="eastAsia"/>
                <w:kern w:val="0"/>
                <w:sz w:val="20"/>
                <w:szCs w:val="20"/>
              </w:rPr>
              <w:t>研</w:t>
            </w:r>
            <w:proofErr w:type="gramEnd"/>
            <w:r w:rsidRPr="00E27824">
              <w:rPr>
                <w:rFonts w:ascii="微软雅黑" w:eastAsia="微软雅黑" w:hAnsi="微软雅黑" w:cs="宋体" w:hint="eastAsia"/>
                <w:kern w:val="0"/>
                <w:sz w:val="20"/>
                <w:szCs w:val="20"/>
              </w:rPr>
              <w:t>项目的主要参与者作为中方申请人须具有高级专业技术职务/职称或博士学位，或有2名与其研究领域相同、具有高级专业技术职务/职称的科学技术人员推荐，并经在</w:t>
            </w:r>
            <w:proofErr w:type="gramStart"/>
            <w:r w:rsidRPr="00E27824">
              <w:rPr>
                <w:rFonts w:ascii="微软雅黑" w:eastAsia="微软雅黑" w:hAnsi="微软雅黑" w:cs="宋体" w:hint="eastAsia"/>
                <w:kern w:val="0"/>
                <w:sz w:val="20"/>
                <w:szCs w:val="20"/>
              </w:rPr>
              <w:t>研</w:t>
            </w:r>
            <w:proofErr w:type="gramEnd"/>
            <w:r w:rsidRPr="00E27824">
              <w:rPr>
                <w:rFonts w:ascii="微软雅黑" w:eastAsia="微软雅黑" w:hAnsi="微软雅黑" w:cs="宋体" w:hint="eastAsia"/>
                <w:kern w:val="0"/>
                <w:sz w:val="20"/>
                <w:szCs w:val="20"/>
              </w:rPr>
              <w:t>项目负责人同意），合作交流应密切围绕所依托在</w:t>
            </w:r>
            <w:proofErr w:type="gramStart"/>
            <w:r w:rsidRPr="00E27824">
              <w:rPr>
                <w:rFonts w:ascii="微软雅黑" w:eastAsia="微软雅黑" w:hAnsi="微软雅黑" w:cs="宋体" w:hint="eastAsia"/>
                <w:kern w:val="0"/>
                <w:sz w:val="20"/>
                <w:szCs w:val="20"/>
              </w:rPr>
              <w:t>研</w:t>
            </w:r>
            <w:proofErr w:type="gramEnd"/>
            <w:r w:rsidRPr="00E27824">
              <w:rPr>
                <w:rFonts w:ascii="微软雅黑" w:eastAsia="微软雅黑" w:hAnsi="微软雅黑" w:cs="宋体" w:hint="eastAsia"/>
                <w:kern w:val="0"/>
                <w:sz w:val="20"/>
                <w:szCs w:val="20"/>
              </w:rPr>
              <w:t>基金项目的研究内容。</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（二）芬方合作者应符合芬兰科学院对本国申请人的资格要求。</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（三）中芬双方申请人须分别向国家自然科学基金委员会和芬兰科学院递交项目申请，单方申请将不予受理。芬方申请指南详见：</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https://www.aka.fi/en/research-funding/apply-for-funding/calls-for-applications/for-researchers/funding-for-mobility-seminar-with-china-nsfc-2022/。</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（四）更多申请人条件的详细说明请见《2022年度国家自然科学基金项目指南》。</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三、限</w:t>
            </w:r>
            <w:proofErr w:type="gramStart"/>
            <w:r w:rsidRPr="00E27824">
              <w:rPr>
                <w:rFonts w:ascii="微软雅黑" w:eastAsia="微软雅黑" w:hAnsi="微软雅黑" w:cs="宋体" w:hint="eastAsia"/>
                <w:b/>
                <w:bCs/>
                <w:kern w:val="0"/>
                <w:sz w:val="20"/>
                <w:szCs w:val="20"/>
              </w:rPr>
              <w:t>项申请</w:t>
            </w:r>
            <w:proofErr w:type="gramEnd"/>
            <w:r w:rsidRPr="00E27824">
              <w:rPr>
                <w:rFonts w:ascii="微软雅黑" w:eastAsia="微软雅黑" w:hAnsi="微软雅黑" w:cs="宋体" w:hint="eastAsia"/>
                <w:b/>
                <w:bCs/>
                <w:kern w:val="0"/>
                <w:sz w:val="20"/>
                <w:szCs w:val="20"/>
              </w:rPr>
              <w:t>规定</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（一）本项目属于国际（地区）合作交流项目，不受“高级专业技术职务（职称）人员申请和正在承担的项目总数限为2项”规定的限制。</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（二）不受“申请人同年只能申请1项同类型项目”规定的限制。</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（三）作为申请人申请和作为项目负责人正在承担的中芬合作交流和双边研讨会项目，合计限1项。</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lastRenderedPageBreak/>
              <w:t xml:space="preserve">　　（四）《2022年度国家自然科学基金项目指南》中关于申请数量的其他限制。</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四、申报说明</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（一）申请人注意事项</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项目申请书采取在线方式撰写，对申请人具体要求如下：</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1. 申请人在填报申请书前，应当认真阅读本项目指南和《2022年度国家自然科学基金项目指南》中的相关内容，不符合项目指南和相关要求的项目申请将不予受理。</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2.中方申请人须登录ISIS科学基金网络系统（https://isisn.nsfc.gov.cn/egrantweb/），在线填报《国家自然科学基金国际（地区）合作交流项目申请书》。具体步骤如下：</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（1）选择“项目负责人”用户组登录系统，进入后点击“在线申请”进入申请界面；点击“新增项目申请”按钮，进入申请项目所属科学部选择界面，点击“申请普通科学部项目”进入项目类别选择界面。</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（2）点击“国际（地区）合作与交流项目”左侧“+”号或者右侧“展开”按钮，展开下拉菜单。</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（3）对于合作交流项目，点击“合作交流（组织间合作协议项目）”右侧的“填写申请”按钮，进入 “请选择合作协议”界面，在下拉菜单中选择“NSFC-AF（芬兰）”，然后按系统要求输入依托在</w:t>
            </w:r>
            <w:proofErr w:type="gramStart"/>
            <w:r w:rsidRPr="00E27824">
              <w:rPr>
                <w:rFonts w:ascii="微软雅黑" w:eastAsia="微软雅黑" w:hAnsi="微软雅黑" w:cs="宋体" w:hint="eastAsia"/>
                <w:kern w:val="0"/>
                <w:sz w:val="20"/>
                <w:szCs w:val="20"/>
              </w:rPr>
              <w:t>研</w:t>
            </w:r>
            <w:proofErr w:type="gramEnd"/>
            <w:r w:rsidRPr="00E27824">
              <w:rPr>
                <w:rFonts w:ascii="微软雅黑" w:eastAsia="微软雅黑" w:hAnsi="微软雅黑" w:cs="宋体" w:hint="eastAsia"/>
                <w:kern w:val="0"/>
                <w:sz w:val="20"/>
                <w:szCs w:val="20"/>
              </w:rPr>
              <w:t>基金项目的批准号，通过资格认证后即进入具体申请书填写界面。</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对于在中国召开的双边研讨会，点击“</w:t>
            </w:r>
            <w:r w:rsidRPr="00E27824">
              <w:rPr>
                <w:rFonts w:ascii="微软雅黑" w:eastAsia="微软雅黑" w:hAnsi="微软雅黑" w:cs="宋体" w:hint="eastAsia"/>
                <w:b/>
                <w:bCs/>
                <w:kern w:val="0"/>
                <w:sz w:val="20"/>
                <w:szCs w:val="20"/>
              </w:rPr>
              <w:t>在华召开国际（地区）学术会议</w:t>
            </w:r>
            <w:r w:rsidRPr="00E27824">
              <w:rPr>
                <w:rFonts w:ascii="微软雅黑" w:eastAsia="微软雅黑" w:hAnsi="微软雅黑" w:cs="宋体" w:hint="eastAsia"/>
                <w:kern w:val="0"/>
                <w:sz w:val="20"/>
                <w:szCs w:val="20"/>
              </w:rPr>
              <w:t>”右侧的“填写申请”按钮，进入“请选择合作协议”界面，在下拉菜单中选择“NSFC-AF（中芬）”，然后按系统要求输入依托在</w:t>
            </w:r>
            <w:proofErr w:type="gramStart"/>
            <w:r w:rsidRPr="00E27824">
              <w:rPr>
                <w:rFonts w:ascii="微软雅黑" w:eastAsia="微软雅黑" w:hAnsi="微软雅黑" w:cs="宋体" w:hint="eastAsia"/>
                <w:kern w:val="0"/>
                <w:sz w:val="20"/>
                <w:szCs w:val="20"/>
              </w:rPr>
              <w:t>研</w:t>
            </w:r>
            <w:proofErr w:type="gramEnd"/>
            <w:r w:rsidRPr="00E27824">
              <w:rPr>
                <w:rFonts w:ascii="微软雅黑" w:eastAsia="微软雅黑" w:hAnsi="微软雅黑" w:cs="宋体" w:hint="eastAsia"/>
                <w:kern w:val="0"/>
                <w:sz w:val="20"/>
                <w:szCs w:val="20"/>
              </w:rPr>
              <w:t>基金项目的批准号，通过资格认证后即进入具体申请书填写界面。</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对于在芬兰召开的双边研讨会，点击“</w:t>
            </w:r>
            <w:r w:rsidRPr="00E27824">
              <w:rPr>
                <w:rFonts w:ascii="微软雅黑" w:eastAsia="微软雅黑" w:hAnsi="微软雅黑" w:cs="宋体" w:hint="eastAsia"/>
                <w:b/>
                <w:bCs/>
                <w:kern w:val="0"/>
                <w:sz w:val="20"/>
                <w:szCs w:val="20"/>
              </w:rPr>
              <w:t>出国(境)参加双(多)边会议</w:t>
            </w:r>
            <w:r w:rsidRPr="00E27824">
              <w:rPr>
                <w:rFonts w:ascii="微软雅黑" w:eastAsia="微软雅黑" w:hAnsi="微软雅黑" w:cs="宋体" w:hint="eastAsia"/>
                <w:kern w:val="0"/>
                <w:sz w:val="20"/>
                <w:szCs w:val="20"/>
              </w:rPr>
              <w:t>”右侧的“填写申请”按钮，进入“请选择合作协议”界面，在下拉菜单中选择“NSFC-AF（中芬）”，然后按系统要求输入依托在</w:t>
            </w:r>
            <w:proofErr w:type="gramStart"/>
            <w:r w:rsidRPr="00E27824">
              <w:rPr>
                <w:rFonts w:ascii="微软雅黑" w:eastAsia="微软雅黑" w:hAnsi="微软雅黑" w:cs="宋体" w:hint="eastAsia"/>
                <w:kern w:val="0"/>
                <w:sz w:val="20"/>
                <w:szCs w:val="20"/>
              </w:rPr>
              <w:t>研</w:t>
            </w:r>
            <w:proofErr w:type="gramEnd"/>
            <w:r w:rsidRPr="00E27824">
              <w:rPr>
                <w:rFonts w:ascii="微软雅黑" w:eastAsia="微软雅黑" w:hAnsi="微软雅黑" w:cs="宋体" w:hint="eastAsia"/>
                <w:kern w:val="0"/>
                <w:sz w:val="20"/>
                <w:szCs w:val="20"/>
              </w:rPr>
              <w:t>基金项目的批准号，通过资格认证后即进入具体申请书填写界面。</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lastRenderedPageBreak/>
              <w:t xml:space="preserve">　　3. 预算编报。申请人应当认真阅读《2022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在“预算说明书”栏目，应按照“项目执行计划”的内容，</w:t>
            </w:r>
            <w:proofErr w:type="gramStart"/>
            <w:r w:rsidRPr="00E27824">
              <w:rPr>
                <w:rFonts w:ascii="微软雅黑" w:eastAsia="微软雅黑" w:hAnsi="微软雅黑" w:cs="宋体" w:hint="eastAsia"/>
                <w:kern w:val="0"/>
                <w:sz w:val="20"/>
                <w:szCs w:val="20"/>
              </w:rPr>
              <w:t>按交流</w:t>
            </w:r>
            <w:proofErr w:type="gramEnd"/>
            <w:r w:rsidRPr="00E27824">
              <w:rPr>
                <w:rFonts w:ascii="微软雅黑" w:eastAsia="微软雅黑" w:hAnsi="微软雅黑" w:cs="宋体" w:hint="eastAsia"/>
                <w:kern w:val="0"/>
                <w:sz w:val="20"/>
                <w:szCs w:val="20"/>
              </w:rPr>
              <w:t>年度为出访人员的国际旅费、住宿费、伙食费、城市间交通费，或中芬双边研讨会制定详细预算。</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4. 申报材料要求。除在线填写并提交中文申请书外，中方申请人须将下列材料上传至中文申请书的“附件”栏中一同提交：</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（1）合作交流项目须提交与芬方合作者联合撰写的</w:t>
            </w:r>
            <w:r w:rsidRPr="00E27824">
              <w:rPr>
                <w:rFonts w:ascii="微软雅黑" w:eastAsia="微软雅黑" w:hAnsi="微软雅黑" w:cs="宋体" w:hint="eastAsia"/>
                <w:b/>
                <w:bCs/>
                <w:kern w:val="0"/>
                <w:sz w:val="20"/>
                <w:szCs w:val="20"/>
              </w:rPr>
              <w:t>合作交流计划书</w:t>
            </w:r>
            <w:r w:rsidRPr="00E27824">
              <w:rPr>
                <w:rFonts w:ascii="微软雅黑" w:eastAsia="微软雅黑" w:hAnsi="微软雅黑" w:cs="宋体" w:hint="eastAsia"/>
                <w:kern w:val="0"/>
                <w:sz w:val="20"/>
                <w:szCs w:val="20"/>
              </w:rPr>
              <w:t>（撰写说明见附件1）、</w:t>
            </w:r>
            <w:r w:rsidRPr="00E27824">
              <w:rPr>
                <w:rFonts w:ascii="微软雅黑" w:eastAsia="微软雅黑" w:hAnsi="微软雅黑" w:cs="宋体" w:hint="eastAsia"/>
                <w:b/>
                <w:bCs/>
                <w:kern w:val="0"/>
                <w:sz w:val="20"/>
                <w:szCs w:val="20"/>
              </w:rPr>
              <w:t>芬方申请人及参与者简历</w:t>
            </w:r>
            <w:r w:rsidRPr="00E27824">
              <w:rPr>
                <w:rFonts w:ascii="微软雅黑" w:eastAsia="微软雅黑" w:hAnsi="微软雅黑" w:cs="宋体" w:hint="eastAsia"/>
                <w:kern w:val="0"/>
                <w:sz w:val="20"/>
                <w:szCs w:val="20"/>
              </w:rPr>
              <w:t>、中芬双方申请人签署的</w:t>
            </w:r>
            <w:r w:rsidRPr="00E27824">
              <w:rPr>
                <w:rFonts w:ascii="微软雅黑" w:eastAsia="微软雅黑" w:hAnsi="微软雅黑" w:cs="宋体" w:hint="eastAsia"/>
                <w:b/>
                <w:bCs/>
                <w:kern w:val="0"/>
                <w:sz w:val="20"/>
                <w:szCs w:val="20"/>
              </w:rPr>
              <w:t>合作交流协议</w:t>
            </w:r>
            <w:r w:rsidRPr="00E27824">
              <w:rPr>
                <w:rFonts w:ascii="微软雅黑" w:eastAsia="微软雅黑" w:hAnsi="微软雅黑" w:cs="宋体" w:hint="eastAsia"/>
                <w:kern w:val="0"/>
                <w:sz w:val="20"/>
                <w:szCs w:val="20"/>
              </w:rPr>
              <w:t>（协议模板见附件2）。</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（2）双边研讨会项目须提交与芬方合作者联合撰写的</w:t>
            </w:r>
            <w:r w:rsidRPr="00E27824">
              <w:rPr>
                <w:rFonts w:ascii="微软雅黑" w:eastAsia="微软雅黑" w:hAnsi="微软雅黑" w:cs="宋体" w:hint="eastAsia"/>
                <w:b/>
                <w:bCs/>
                <w:kern w:val="0"/>
                <w:sz w:val="20"/>
                <w:szCs w:val="20"/>
              </w:rPr>
              <w:t>双边研讨会计划书</w:t>
            </w:r>
            <w:r w:rsidRPr="00E27824">
              <w:rPr>
                <w:rFonts w:ascii="微软雅黑" w:eastAsia="微软雅黑" w:hAnsi="微软雅黑" w:cs="宋体" w:hint="eastAsia"/>
                <w:kern w:val="0"/>
                <w:sz w:val="20"/>
                <w:szCs w:val="20"/>
              </w:rPr>
              <w:t>（撰写说明见附件3）。</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（二）申请书填写说明</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中芬双方申请书中的项目名称（英文）、双方依托单位和双方项目负责人（默认为“中方人信息”栏目和“境外合作人员”栏目的第一人）应严格一致。</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在“项目执行计划”栏目，应按照交流年度，详细列出出访及来访人员姓名、出访及来访日期和</w:t>
            </w:r>
            <w:proofErr w:type="gramStart"/>
            <w:r w:rsidRPr="00E27824">
              <w:rPr>
                <w:rFonts w:ascii="微软雅黑" w:eastAsia="微软雅黑" w:hAnsi="微软雅黑" w:cs="宋体" w:hint="eastAsia"/>
                <w:kern w:val="0"/>
                <w:sz w:val="20"/>
                <w:szCs w:val="20"/>
              </w:rPr>
              <w:t>拟开展</w:t>
            </w:r>
            <w:proofErr w:type="gramEnd"/>
            <w:r w:rsidRPr="00E27824">
              <w:rPr>
                <w:rFonts w:ascii="微软雅黑" w:eastAsia="微软雅黑" w:hAnsi="微软雅黑" w:cs="宋体" w:hint="eastAsia"/>
                <w:kern w:val="0"/>
                <w:sz w:val="20"/>
                <w:szCs w:val="20"/>
              </w:rPr>
              <w:t>的研究工作内容，或双边研讨会的日程安排和</w:t>
            </w:r>
            <w:proofErr w:type="gramStart"/>
            <w:r w:rsidRPr="00E27824">
              <w:rPr>
                <w:rFonts w:ascii="微软雅黑" w:eastAsia="微软雅黑" w:hAnsi="微软雅黑" w:cs="宋体" w:hint="eastAsia"/>
                <w:kern w:val="0"/>
                <w:sz w:val="20"/>
                <w:szCs w:val="20"/>
              </w:rPr>
              <w:t>拟参会</w:t>
            </w:r>
            <w:proofErr w:type="gramEnd"/>
            <w:r w:rsidRPr="00E27824">
              <w:rPr>
                <w:rFonts w:ascii="微软雅黑" w:eastAsia="微软雅黑" w:hAnsi="微软雅黑" w:cs="宋体" w:hint="eastAsia"/>
                <w:kern w:val="0"/>
                <w:sz w:val="20"/>
                <w:szCs w:val="20"/>
              </w:rPr>
              <w:t>人员信息。</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（三）依托单位注意事项</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依托单位应对本单位申请人所提交申请材料的真实性、完整性和合</w:t>
            </w:r>
            <w:proofErr w:type="gramStart"/>
            <w:r w:rsidRPr="00E27824">
              <w:rPr>
                <w:rFonts w:ascii="微软雅黑" w:eastAsia="微软雅黑" w:hAnsi="微软雅黑" w:cs="宋体" w:hint="eastAsia"/>
                <w:kern w:val="0"/>
                <w:sz w:val="20"/>
                <w:szCs w:val="20"/>
              </w:rPr>
              <w:t>规</w:t>
            </w:r>
            <w:proofErr w:type="gramEnd"/>
            <w:r w:rsidRPr="00E27824">
              <w:rPr>
                <w:rFonts w:ascii="微软雅黑" w:eastAsia="微软雅黑" w:hAnsi="微软雅黑" w:cs="宋体" w:hint="eastAsia"/>
                <w:kern w:val="0"/>
                <w:sz w:val="20"/>
                <w:szCs w:val="20"/>
              </w:rPr>
              <w:t>性，申报预算的目标相关性、政策相符性和经济合理性进行审核。本项目纳入无纸</w:t>
            </w:r>
            <w:proofErr w:type="gramStart"/>
            <w:r w:rsidRPr="00E27824">
              <w:rPr>
                <w:rFonts w:ascii="微软雅黑" w:eastAsia="微软雅黑" w:hAnsi="微软雅黑" w:cs="宋体" w:hint="eastAsia"/>
                <w:kern w:val="0"/>
                <w:sz w:val="20"/>
                <w:szCs w:val="20"/>
              </w:rPr>
              <w:t>化申请</w:t>
            </w:r>
            <w:proofErr w:type="gramEnd"/>
            <w:r w:rsidRPr="00E27824">
              <w:rPr>
                <w:rFonts w:ascii="微软雅黑" w:eastAsia="微软雅黑" w:hAnsi="微软雅黑" w:cs="宋体" w:hint="eastAsia"/>
                <w:kern w:val="0"/>
                <w:sz w:val="20"/>
                <w:szCs w:val="20"/>
              </w:rPr>
              <w:t>范围，依托单位应在规定的项目申请截止时间前提交本单位电子版申请书及附件材料。关于单位科研诚信承诺书及项目清单提交等事宜，请参照《关于2022年度国家自然科学基金项目申请与结题等有关事项的通告》执行。</w:t>
            </w:r>
            <w:r w:rsidRPr="00E27824">
              <w:rPr>
                <w:rFonts w:ascii="微软雅黑" w:eastAsia="微软雅黑" w:hAnsi="微软雅黑" w:cs="宋体" w:hint="eastAsia"/>
                <w:kern w:val="0"/>
                <w:sz w:val="20"/>
                <w:szCs w:val="20"/>
              </w:rPr>
              <w:lastRenderedPageBreak/>
              <w:t>项目获批准后，需将申请书的纸质签字盖章页装订在《资助项目计划书》最后，一并提交。签字盖章的信息应与电子申请书严格保持一致。</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（四）项目申请接收</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ISIS系统在线申报接收期为2022年8月30日至2022年9月30日16时。</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注：请申请人严格遵照本项目指南的各项要求填报申请，不符合上述要求的申请将不予受理。如有疑问，请致电项目联系人。</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五、拟批结果公布</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2023年年初将在国家自然科学基金委员会门户网站国际合作栏目中公布拟批准资助通知。</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r w:rsidRPr="00E27824">
              <w:rPr>
                <w:rFonts w:ascii="微软雅黑" w:eastAsia="微软雅黑" w:hAnsi="微软雅黑" w:cs="宋体" w:hint="eastAsia"/>
                <w:b/>
                <w:bCs/>
                <w:kern w:val="0"/>
                <w:sz w:val="20"/>
                <w:szCs w:val="20"/>
              </w:rPr>
              <w:t>六、联系方式</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中方联系人：申 洁</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电话：010-62327017</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邮箱: shenjie@nsfc.gov.cn</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信息系统技术支持（信息中心）：010-62317474</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芬方联系人：</w:t>
            </w:r>
            <w:proofErr w:type="spellStart"/>
            <w:r w:rsidRPr="00E27824">
              <w:rPr>
                <w:rFonts w:ascii="微软雅黑" w:eastAsia="微软雅黑" w:hAnsi="微软雅黑" w:cs="宋体" w:hint="eastAsia"/>
                <w:kern w:val="0"/>
                <w:sz w:val="20"/>
                <w:szCs w:val="20"/>
              </w:rPr>
              <w:t>Siru</w:t>
            </w:r>
            <w:proofErr w:type="spellEnd"/>
            <w:r w:rsidRPr="00E27824">
              <w:rPr>
                <w:rFonts w:ascii="微软雅黑" w:eastAsia="微软雅黑" w:hAnsi="微软雅黑" w:cs="宋体" w:hint="eastAsia"/>
                <w:kern w:val="0"/>
                <w:sz w:val="20"/>
                <w:szCs w:val="20"/>
              </w:rPr>
              <w:t xml:space="preserve"> </w:t>
            </w:r>
            <w:proofErr w:type="spellStart"/>
            <w:r w:rsidRPr="00E27824">
              <w:rPr>
                <w:rFonts w:ascii="微软雅黑" w:eastAsia="微软雅黑" w:hAnsi="微软雅黑" w:cs="宋体" w:hint="eastAsia"/>
                <w:kern w:val="0"/>
                <w:sz w:val="20"/>
                <w:szCs w:val="20"/>
              </w:rPr>
              <w:t>Oksa</w:t>
            </w:r>
            <w:proofErr w:type="spellEnd"/>
            <w:r w:rsidRPr="00E27824">
              <w:rPr>
                <w:rFonts w:ascii="微软雅黑" w:eastAsia="微软雅黑" w:hAnsi="微软雅黑" w:cs="宋体" w:hint="eastAsia"/>
                <w:kern w:val="0"/>
                <w:sz w:val="20"/>
                <w:szCs w:val="20"/>
              </w:rPr>
              <w:t>、Ulla </w:t>
            </w:r>
            <w:proofErr w:type="spellStart"/>
            <w:r w:rsidRPr="00E27824">
              <w:rPr>
                <w:rFonts w:ascii="微软雅黑" w:eastAsia="微软雅黑" w:hAnsi="微软雅黑" w:cs="宋体" w:hint="eastAsia"/>
                <w:kern w:val="0"/>
                <w:sz w:val="20"/>
                <w:szCs w:val="20"/>
              </w:rPr>
              <w:t>Ellm</w:t>
            </w:r>
            <w:proofErr w:type="spellEnd"/>
            <w:r w:rsidRPr="00E27824">
              <w:rPr>
                <w:rFonts w:ascii="微软雅黑" w:eastAsia="微软雅黑" w:hAnsi="微软雅黑" w:cs="宋体" w:hint="eastAsia"/>
                <w:kern w:val="0"/>
                <w:sz w:val="20"/>
                <w:szCs w:val="20"/>
              </w:rPr>
              <w:t>én </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邮箱: siru.oksa@aka.fi、ulla.ellmen@aka.fi</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w:t>
            </w:r>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附件：</w:t>
            </w:r>
            <w:hyperlink r:id="rId5" w:tgtFrame="_blank" w:history="1">
              <w:r w:rsidRPr="00E27824">
                <w:rPr>
                  <w:rFonts w:ascii="微软雅黑" w:eastAsia="微软雅黑" w:hAnsi="微软雅黑" w:cs="宋体" w:hint="eastAsia"/>
                  <w:color w:val="0070C0"/>
                  <w:kern w:val="0"/>
                  <w:sz w:val="20"/>
                  <w:szCs w:val="20"/>
                  <w:u w:val="single"/>
                </w:rPr>
                <w:t>1.合作交流计划书撰写说明</w:t>
              </w:r>
            </w:hyperlink>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hyperlink r:id="rId6" w:tgtFrame="_blank" w:history="1">
              <w:r w:rsidRPr="00E27824">
                <w:rPr>
                  <w:rFonts w:ascii="微软雅黑" w:eastAsia="微软雅黑" w:hAnsi="微软雅黑" w:cs="宋体" w:hint="eastAsia"/>
                  <w:color w:val="0070C0"/>
                  <w:kern w:val="0"/>
                  <w:sz w:val="20"/>
                  <w:szCs w:val="20"/>
                  <w:u w:val="single"/>
                </w:rPr>
                <w:t>2.合作协议模板</w:t>
              </w:r>
            </w:hyperlink>
          </w:p>
          <w:p w:rsidR="00E27824" w:rsidRPr="00E27824" w:rsidRDefault="00E27824" w:rsidP="00E27824">
            <w:pPr>
              <w:widowControl/>
              <w:shd w:val="clear" w:color="auto" w:fill="FFFFFF"/>
              <w:spacing w:line="488" w:lineRule="atLeast"/>
              <w:jc w:val="lef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 xml:space="preserve">　　　　　</w:t>
            </w:r>
            <w:hyperlink r:id="rId7" w:tgtFrame="_blank" w:history="1">
              <w:r w:rsidRPr="00E27824">
                <w:rPr>
                  <w:rFonts w:ascii="微软雅黑" w:eastAsia="微软雅黑" w:hAnsi="微软雅黑" w:cs="宋体" w:hint="eastAsia"/>
                  <w:color w:val="0070C0"/>
                  <w:kern w:val="0"/>
                  <w:sz w:val="20"/>
                  <w:szCs w:val="20"/>
                  <w:u w:val="single"/>
                </w:rPr>
                <w:t>3.双边研讨会计划书撰写说明</w:t>
              </w:r>
            </w:hyperlink>
          </w:p>
          <w:p w:rsidR="00E27824" w:rsidRPr="00E27824" w:rsidRDefault="00E27824" w:rsidP="00E27824">
            <w:pPr>
              <w:widowControl/>
              <w:shd w:val="clear" w:color="auto" w:fill="FFFFFF"/>
              <w:spacing w:line="488" w:lineRule="atLeast"/>
              <w:jc w:val="right"/>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国家自然科学基金委员会</w:t>
            </w:r>
          </w:p>
          <w:p w:rsidR="00E27824" w:rsidRPr="00E27824" w:rsidRDefault="00E27824" w:rsidP="00E27824">
            <w:pPr>
              <w:widowControl/>
              <w:shd w:val="clear" w:color="auto" w:fill="FFFFFF"/>
              <w:spacing w:line="488" w:lineRule="atLeast"/>
              <w:ind w:right="400" w:firstLineChars="3400" w:firstLine="6800"/>
              <w:rPr>
                <w:rFonts w:ascii="微软雅黑" w:eastAsia="微软雅黑" w:hAnsi="微软雅黑" w:cs="宋体" w:hint="eastAsia"/>
                <w:kern w:val="0"/>
                <w:sz w:val="20"/>
                <w:szCs w:val="20"/>
              </w:rPr>
            </w:pPr>
            <w:r w:rsidRPr="00E27824">
              <w:rPr>
                <w:rFonts w:ascii="微软雅黑" w:eastAsia="微软雅黑" w:hAnsi="微软雅黑" w:cs="宋体" w:hint="eastAsia"/>
                <w:kern w:val="0"/>
                <w:sz w:val="20"/>
                <w:szCs w:val="20"/>
              </w:rPr>
              <w:t>国际合作局</w:t>
            </w:r>
          </w:p>
          <w:p w:rsidR="00E27824" w:rsidRPr="00E27824" w:rsidRDefault="00E27824" w:rsidP="00E27824">
            <w:pPr>
              <w:widowControl/>
              <w:shd w:val="clear" w:color="auto" w:fill="FFFFFF"/>
              <w:spacing w:line="488" w:lineRule="atLeast"/>
              <w:ind w:right="200"/>
              <w:jc w:val="right"/>
              <w:rPr>
                <w:rFonts w:ascii="微软雅黑" w:eastAsia="微软雅黑" w:hAnsi="微软雅黑" w:cs="宋体"/>
                <w:kern w:val="0"/>
                <w:sz w:val="20"/>
                <w:szCs w:val="20"/>
              </w:rPr>
            </w:pPr>
            <w:r w:rsidRPr="00E27824">
              <w:rPr>
                <w:rFonts w:ascii="微软雅黑" w:eastAsia="微软雅黑" w:hAnsi="微软雅黑" w:cs="宋体" w:hint="eastAsia"/>
                <w:kern w:val="0"/>
                <w:sz w:val="20"/>
                <w:szCs w:val="20"/>
              </w:rPr>
              <w:t>2022年8月30日</w:t>
            </w:r>
          </w:p>
        </w:tc>
      </w:tr>
    </w:tbl>
    <w:p w:rsidR="00121167" w:rsidRPr="00E27824" w:rsidRDefault="00121167">
      <w:bookmarkStart w:id="0" w:name="_GoBack"/>
      <w:bookmarkEnd w:id="0"/>
    </w:p>
    <w:sectPr w:rsidR="00121167" w:rsidRPr="00E278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24"/>
    <w:rsid w:val="00007D3E"/>
    <w:rsid w:val="000267AF"/>
    <w:rsid w:val="00030CD3"/>
    <w:rsid w:val="00033C9C"/>
    <w:rsid w:val="000432CB"/>
    <w:rsid w:val="0004441F"/>
    <w:rsid w:val="000506D8"/>
    <w:rsid w:val="00067736"/>
    <w:rsid w:val="000916EE"/>
    <w:rsid w:val="000936B4"/>
    <w:rsid w:val="000A0178"/>
    <w:rsid w:val="000A3306"/>
    <w:rsid w:val="000A4852"/>
    <w:rsid w:val="000A506C"/>
    <w:rsid w:val="000C0D27"/>
    <w:rsid w:val="000C6647"/>
    <w:rsid w:val="000C6CBC"/>
    <w:rsid w:val="000E2609"/>
    <w:rsid w:val="000E4AE1"/>
    <w:rsid w:val="000F3E75"/>
    <w:rsid w:val="001022F3"/>
    <w:rsid w:val="00105C2C"/>
    <w:rsid w:val="00105CB4"/>
    <w:rsid w:val="00110B4B"/>
    <w:rsid w:val="00121167"/>
    <w:rsid w:val="0012750B"/>
    <w:rsid w:val="00127781"/>
    <w:rsid w:val="001277A0"/>
    <w:rsid w:val="00130EF8"/>
    <w:rsid w:val="00131C02"/>
    <w:rsid w:val="001320C9"/>
    <w:rsid w:val="0013719F"/>
    <w:rsid w:val="001516F3"/>
    <w:rsid w:val="00156532"/>
    <w:rsid w:val="00161E0A"/>
    <w:rsid w:val="001629DA"/>
    <w:rsid w:val="0018169C"/>
    <w:rsid w:val="00182164"/>
    <w:rsid w:val="001839A7"/>
    <w:rsid w:val="001A566C"/>
    <w:rsid w:val="001A679C"/>
    <w:rsid w:val="001B6CCE"/>
    <w:rsid w:val="001B795F"/>
    <w:rsid w:val="001C44B5"/>
    <w:rsid w:val="001D325A"/>
    <w:rsid w:val="001D637A"/>
    <w:rsid w:val="001E5E17"/>
    <w:rsid w:val="00201279"/>
    <w:rsid w:val="00203551"/>
    <w:rsid w:val="00205B8F"/>
    <w:rsid w:val="00207B63"/>
    <w:rsid w:val="00211FD2"/>
    <w:rsid w:val="00214370"/>
    <w:rsid w:val="0021670A"/>
    <w:rsid w:val="0021747D"/>
    <w:rsid w:val="00220D06"/>
    <w:rsid w:val="00224DD7"/>
    <w:rsid w:val="0022521D"/>
    <w:rsid w:val="002255CA"/>
    <w:rsid w:val="002262ED"/>
    <w:rsid w:val="00240D55"/>
    <w:rsid w:val="002413E9"/>
    <w:rsid w:val="002444D0"/>
    <w:rsid w:val="00251C5C"/>
    <w:rsid w:val="002638E8"/>
    <w:rsid w:val="00264C44"/>
    <w:rsid w:val="00266F54"/>
    <w:rsid w:val="00270D1C"/>
    <w:rsid w:val="00283044"/>
    <w:rsid w:val="0029322E"/>
    <w:rsid w:val="00293238"/>
    <w:rsid w:val="002A7FEC"/>
    <w:rsid w:val="002B24A5"/>
    <w:rsid w:val="002C0D03"/>
    <w:rsid w:val="002D47B9"/>
    <w:rsid w:val="002F10FA"/>
    <w:rsid w:val="002F6F78"/>
    <w:rsid w:val="003101BD"/>
    <w:rsid w:val="00313B88"/>
    <w:rsid w:val="00321D84"/>
    <w:rsid w:val="0032474E"/>
    <w:rsid w:val="003356B1"/>
    <w:rsid w:val="00336135"/>
    <w:rsid w:val="0034089E"/>
    <w:rsid w:val="00341EFB"/>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3E7DB7"/>
    <w:rsid w:val="003F761C"/>
    <w:rsid w:val="004130D0"/>
    <w:rsid w:val="0041447D"/>
    <w:rsid w:val="004344E0"/>
    <w:rsid w:val="00436BE6"/>
    <w:rsid w:val="00436F17"/>
    <w:rsid w:val="004439D8"/>
    <w:rsid w:val="0044667B"/>
    <w:rsid w:val="00447BE5"/>
    <w:rsid w:val="00462334"/>
    <w:rsid w:val="00462976"/>
    <w:rsid w:val="004716DE"/>
    <w:rsid w:val="004734FF"/>
    <w:rsid w:val="00474D02"/>
    <w:rsid w:val="00487145"/>
    <w:rsid w:val="004873B5"/>
    <w:rsid w:val="00494095"/>
    <w:rsid w:val="00497B15"/>
    <w:rsid w:val="004A00C2"/>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27C94"/>
    <w:rsid w:val="005348E7"/>
    <w:rsid w:val="00536C3E"/>
    <w:rsid w:val="00540E30"/>
    <w:rsid w:val="00550508"/>
    <w:rsid w:val="005546AD"/>
    <w:rsid w:val="00561E3C"/>
    <w:rsid w:val="00563D42"/>
    <w:rsid w:val="00570A3B"/>
    <w:rsid w:val="00574F12"/>
    <w:rsid w:val="00580C6F"/>
    <w:rsid w:val="00582B98"/>
    <w:rsid w:val="00585890"/>
    <w:rsid w:val="00590341"/>
    <w:rsid w:val="00592B27"/>
    <w:rsid w:val="005A1B49"/>
    <w:rsid w:val="005A1D99"/>
    <w:rsid w:val="005A67B9"/>
    <w:rsid w:val="005D27CD"/>
    <w:rsid w:val="005D338D"/>
    <w:rsid w:val="005D5B66"/>
    <w:rsid w:val="005D6119"/>
    <w:rsid w:val="005E159C"/>
    <w:rsid w:val="005E1A26"/>
    <w:rsid w:val="005E3CFB"/>
    <w:rsid w:val="005E4B6D"/>
    <w:rsid w:val="005E58DA"/>
    <w:rsid w:val="005E7E00"/>
    <w:rsid w:val="00600B27"/>
    <w:rsid w:val="00606FFB"/>
    <w:rsid w:val="00607050"/>
    <w:rsid w:val="006208BA"/>
    <w:rsid w:val="0062139A"/>
    <w:rsid w:val="00621C8C"/>
    <w:rsid w:val="006232EE"/>
    <w:rsid w:val="006250E4"/>
    <w:rsid w:val="00640BD5"/>
    <w:rsid w:val="00641DBD"/>
    <w:rsid w:val="006432F0"/>
    <w:rsid w:val="00643BB8"/>
    <w:rsid w:val="00643DA7"/>
    <w:rsid w:val="006448B4"/>
    <w:rsid w:val="00654221"/>
    <w:rsid w:val="00670764"/>
    <w:rsid w:val="0067370D"/>
    <w:rsid w:val="00686360"/>
    <w:rsid w:val="00694DB1"/>
    <w:rsid w:val="006A4CC4"/>
    <w:rsid w:val="006A5232"/>
    <w:rsid w:val="006B3217"/>
    <w:rsid w:val="006B7056"/>
    <w:rsid w:val="006D2AF2"/>
    <w:rsid w:val="006D34BF"/>
    <w:rsid w:val="006D6E59"/>
    <w:rsid w:val="006F0D33"/>
    <w:rsid w:val="006F44D3"/>
    <w:rsid w:val="006F63A3"/>
    <w:rsid w:val="00700A43"/>
    <w:rsid w:val="0071142A"/>
    <w:rsid w:val="0071224B"/>
    <w:rsid w:val="007141F9"/>
    <w:rsid w:val="00722485"/>
    <w:rsid w:val="00724268"/>
    <w:rsid w:val="00726A82"/>
    <w:rsid w:val="00746C87"/>
    <w:rsid w:val="00750F4F"/>
    <w:rsid w:val="007518C3"/>
    <w:rsid w:val="0076403F"/>
    <w:rsid w:val="00765923"/>
    <w:rsid w:val="007675C8"/>
    <w:rsid w:val="00767D76"/>
    <w:rsid w:val="007720B1"/>
    <w:rsid w:val="00772805"/>
    <w:rsid w:val="00772B6E"/>
    <w:rsid w:val="00787865"/>
    <w:rsid w:val="007932AF"/>
    <w:rsid w:val="007A76DD"/>
    <w:rsid w:val="007B05E6"/>
    <w:rsid w:val="007B26FF"/>
    <w:rsid w:val="007B40EF"/>
    <w:rsid w:val="007B5F42"/>
    <w:rsid w:val="007C0C22"/>
    <w:rsid w:val="007C4EB6"/>
    <w:rsid w:val="007D2265"/>
    <w:rsid w:val="007D6F48"/>
    <w:rsid w:val="007E0FA1"/>
    <w:rsid w:val="007E1524"/>
    <w:rsid w:val="007F148D"/>
    <w:rsid w:val="007F39EF"/>
    <w:rsid w:val="00802C55"/>
    <w:rsid w:val="00803518"/>
    <w:rsid w:val="0080388A"/>
    <w:rsid w:val="00812828"/>
    <w:rsid w:val="00820A55"/>
    <w:rsid w:val="00821C99"/>
    <w:rsid w:val="008229BD"/>
    <w:rsid w:val="008236C8"/>
    <w:rsid w:val="00827106"/>
    <w:rsid w:val="00833733"/>
    <w:rsid w:val="00835340"/>
    <w:rsid w:val="00835D49"/>
    <w:rsid w:val="008361F4"/>
    <w:rsid w:val="0084094F"/>
    <w:rsid w:val="00841E9E"/>
    <w:rsid w:val="00846202"/>
    <w:rsid w:val="0085392C"/>
    <w:rsid w:val="00856A21"/>
    <w:rsid w:val="00865410"/>
    <w:rsid w:val="008669E6"/>
    <w:rsid w:val="00871250"/>
    <w:rsid w:val="00877096"/>
    <w:rsid w:val="00880C67"/>
    <w:rsid w:val="00887C1C"/>
    <w:rsid w:val="008908ED"/>
    <w:rsid w:val="00895A56"/>
    <w:rsid w:val="008A069F"/>
    <w:rsid w:val="008A0718"/>
    <w:rsid w:val="008A4475"/>
    <w:rsid w:val="008C4D28"/>
    <w:rsid w:val="008C50AC"/>
    <w:rsid w:val="008D5DD7"/>
    <w:rsid w:val="008E0055"/>
    <w:rsid w:val="008E39F0"/>
    <w:rsid w:val="008F0B34"/>
    <w:rsid w:val="008F2278"/>
    <w:rsid w:val="008F3B63"/>
    <w:rsid w:val="008F4027"/>
    <w:rsid w:val="008F706F"/>
    <w:rsid w:val="00900B2F"/>
    <w:rsid w:val="00912644"/>
    <w:rsid w:val="00926121"/>
    <w:rsid w:val="0093043E"/>
    <w:rsid w:val="00930C42"/>
    <w:rsid w:val="0093688B"/>
    <w:rsid w:val="00945D9F"/>
    <w:rsid w:val="0095553C"/>
    <w:rsid w:val="00955B2D"/>
    <w:rsid w:val="009605CF"/>
    <w:rsid w:val="00966654"/>
    <w:rsid w:val="00966B37"/>
    <w:rsid w:val="009727D3"/>
    <w:rsid w:val="0097768B"/>
    <w:rsid w:val="00995F37"/>
    <w:rsid w:val="00997B5E"/>
    <w:rsid w:val="009B68E9"/>
    <w:rsid w:val="009D15FA"/>
    <w:rsid w:val="009D2E5B"/>
    <w:rsid w:val="009D73A9"/>
    <w:rsid w:val="009E3BF4"/>
    <w:rsid w:val="009F0B19"/>
    <w:rsid w:val="009F120F"/>
    <w:rsid w:val="009F668C"/>
    <w:rsid w:val="009F69E6"/>
    <w:rsid w:val="00A00054"/>
    <w:rsid w:val="00A02601"/>
    <w:rsid w:val="00A0298A"/>
    <w:rsid w:val="00A13FF7"/>
    <w:rsid w:val="00A20305"/>
    <w:rsid w:val="00A3061A"/>
    <w:rsid w:val="00A37DAC"/>
    <w:rsid w:val="00A4173F"/>
    <w:rsid w:val="00A41B7D"/>
    <w:rsid w:val="00A41D50"/>
    <w:rsid w:val="00A43CD4"/>
    <w:rsid w:val="00A476CC"/>
    <w:rsid w:val="00A51388"/>
    <w:rsid w:val="00A53E6C"/>
    <w:rsid w:val="00A54BA6"/>
    <w:rsid w:val="00A61F6A"/>
    <w:rsid w:val="00A61FBB"/>
    <w:rsid w:val="00A83BDD"/>
    <w:rsid w:val="00A858D5"/>
    <w:rsid w:val="00A90A57"/>
    <w:rsid w:val="00A9431E"/>
    <w:rsid w:val="00A9455A"/>
    <w:rsid w:val="00A9707F"/>
    <w:rsid w:val="00AA74FA"/>
    <w:rsid w:val="00AC1701"/>
    <w:rsid w:val="00AC3B78"/>
    <w:rsid w:val="00AC410F"/>
    <w:rsid w:val="00AC6931"/>
    <w:rsid w:val="00AD09B6"/>
    <w:rsid w:val="00AD7C9F"/>
    <w:rsid w:val="00AE4B9F"/>
    <w:rsid w:val="00AE5FD3"/>
    <w:rsid w:val="00AE65FE"/>
    <w:rsid w:val="00AF1A10"/>
    <w:rsid w:val="00AF41F5"/>
    <w:rsid w:val="00B134B2"/>
    <w:rsid w:val="00B30D4D"/>
    <w:rsid w:val="00B34173"/>
    <w:rsid w:val="00B3506C"/>
    <w:rsid w:val="00B52615"/>
    <w:rsid w:val="00B56931"/>
    <w:rsid w:val="00B6055B"/>
    <w:rsid w:val="00B637EE"/>
    <w:rsid w:val="00B71E51"/>
    <w:rsid w:val="00B8038C"/>
    <w:rsid w:val="00B8722B"/>
    <w:rsid w:val="00BA36D0"/>
    <w:rsid w:val="00BA6897"/>
    <w:rsid w:val="00BB1CCD"/>
    <w:rsid w:val="00BB4EF7"/>
    <w:rsid w:val="00BB6297"/>
    <w:rsid w:val="00BB6A7F"/>
    <w:rsid w:val="00BC3058"/>
    <w:rsid w:val="00BD479D"/>
    <w:rsid w:val="00BD48A4"/>
    <w:rsid w:val="00BD68F9"/>
    <w:rsid w:val="00BE4868"/>
    <w:rsid w:val="00BE4D85"/>
    <w:rsid w:val="00BF1A55"/>
    <w:rsid w:val="00BF1ADA"/>
    <w:rsid w:val="00BF4C4A"/>
    <w:rsid w:val="00C01FA2"/>
    <w:rsid w:val="00C04375"/>
    <w:rsid w:val="00C134FB"/>
    <w:rsid w:val="00C13724"/>
    <w:rsid w:val="00C13815"/>
    <w:rsid w:val="00C15192"/>
    <w:rsid w:val="00C2183D"/>
    <w:rsid w:val="00C24AF3"/>
    <w:rsid w:val="00C253DA"/>
    <w:rsid w:val="00C3307A"/>
    <w:rsid w:val="00C379B0"/>
    <w:rsid w:val="00C4302D"/>
    <w:rsid w:val="00C44147"/>
    <w:rsid w:val="00C44210"/>
    <w:rsid w:val="00C47916"/>
    <w:rsid w:val="00C6123C"/>
    <w:rsid w:val="00C65EBB"/>
    <w:rsid w:val="00C75629"/>
    <w:rsid w:val="00C75D85"/>
    <w:rsid w:val="00C7600A"/>
    <w:rsid w:val="00C81691"/>
    <w:rsid w:val="00C8384F"/>
    <w:rsid w:val="00C91051"/>
    <w:rsid w:val="00CA0788"/>
    <w:rsid w:val="00CA1185"/>
    <w:rsid w:val="00CB7169"/>
    <w:rsid w:val="00CC05C6"/>
    <w:rsid w:val="00CC7960"/>
    <w:rsid w:val="00CE4A16"/>
    <w:rsid w:val="00CF06A2"/>
    <w:rsid w:val="00CF370F"/>
    <w:rsid w:val="00CF7D25"/>
    <w:rsid w:val="00D02564"/>
    <w:rsid w:val="00D06535"/>
    <w:rsid w:val="00D11228"/>
    <w:rsid w:val="00D2194E"/>
    <w:rsid w:val="00D226D5"/>
    <w:rsid w:val="00D259ED"/>
    <w:rsid w:val="00D36215"/>
    <w:rsid w:val="00D4651E"/>
    <w:rsid w:val="00D55A6F"/>
    <w:rsid w:val="00D55E16"/>
    <w:rsid w:val="00D61D2F"/>
    <w:rsid w:val="00D74B85"/>
    <w:rsid w:val="00D844FA"/>
    <w:rsid w:val="00D905C1"/>
    <w:rsid w:val="00D90E83"/>
    <w:rsid w:val="00D97FA3"/>
    <w:rsid w:val="00DA0CDA"/>
    <w:rsid w:val="00DA4B30"/>
    <w:rsid w:val="00DA5883"/>
    <w:rsid w:val="00DA5C1D"/>
    <w:rsid w:val="00DB2063"/>
    <w:rsid w:val="00DC39CC"/>
    <w:rsid w:val="00DC6227"/>
    <w:rsid w:val="00DD44DC"/>
    <w:rsid w:val="00DE1D25"/>
    <w:rsid w:val="00DE2C51"/>
    <w:rsid w:val="00DE4F0E"/>
    <w:rsid w:val="00DE701D"/>
    <w:rsid w:val="00E0538A"/>
    <w:rsid w:val="00E12346"/>
    <w:rsid w:val="00E12AE1"/>
    <w:rsid w:val="00E1553F"/>
    <w:rsid w:val="00E27824"/>
    <w:rsid w:val="00E27B41"/>
    <w:rsid w:val="00E3581C"/>
    <w:rsid w:val="00E45EC7"/>
    <w:rsid w:val="00E51E20"/>
    <w:rsid w:val="00E5285F"/>
    <w:rsid w:val="00E54B20"/>
    <w:rsid w:val="00E60853"/>
    <w:rsid w:val="00E626BC"/>
    <w:rsid w:val="00E63473"/>
    <w:rsid w:val="00E70379"/>
    <w:rsid w:val="00E77384"/>
    <w:rsid w:val="00E833E2"/>
    <w:rsid w:val="00E86676"/>
    <w:rsid w:val="00E86735"/>
    <w:rsid w:val="00E867CE"/>
    <w:rsid w:val="00E87A26"/>
    <w:rsid w:val="00E91557"/>
    <w:rsid w:val="00E95AFE"/>
    <w:rsid w:val="00EA4250"/>
    <w:rsid w:val="00EB3532"/>
    <w:rsid w:val="00EB41AF"/>
    <w:rsid w:val="00EB5205"/>
    <w:rsid w:val="00EB5F91"/>
    <w:rsid w:val="00EC25E1"/>
    <w:rsid w:val="00EC289C"/>
    <w:rsid w:val="00EC62DC"/>
    <w:rsid w:val="00EC6E3A"/>
    <w:rsid w:val="00ED171D"/>
    <w:rsid w:val="00EF6256"/>
    <w:rsid w:val="00F02002"/>
    <w:rsid w:val="00F03C65"/>
    <w:rsid w:val="00F06ADC"/>
    <w:rsid w:val="00F07FBA"/>
    <w:rsid w:val="00F11117"/>
    <w:rsid w:val="00F12B37"/>
    <w:rsid w:val="00F202DB"/>
    <w:rsid w:val="00F22373"/>
    <w:rsid w:val="00F271BA"/>
    <w:rsid w:val="00F31741"/>
    <w:rsid w:val="00F439AE"/>
    <w:rsid w:val="00F44849"/>
    <w:rsid w:val="00F53973"/>
    <w:rsid w:val="00F55F64"/>
    <w:rsid w:val="00F56466"/>
    <w:rsid w:val="00F63A76"/>
    <w:rsid w:val="00F65DA9"/>
    <w:rsid w:val="00F77563"/>
    <w:rsid w:val="00F800B8"/>
    <w:rsid w:val="00F81FFA"/>
    <w:rsid w:val="00F84892"/>
    <w:rsid w:val="00F85287"/>
    <w:rsid w:val="00F86CF2"/>
    <w:rsid w:val="00F931D6"/>
    <w:rsid w:val="00FA6C37"/>
    <w:rsid w:val="00FB1DA6"/>
    <w:rsid w:val="00FB27C3"/>
    <w:rsid w:val="00FB7457"/>
    <w:rsid w:val="00FC5061"/>
    <w:rsid w:val="00FC5557"/>
    <w:rsid w:val="00FC79B9"/>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37011">
      <w:bodyDiv w:val="1"/>
      <w:marLeft w:val="0"/>
      <w:marRight w:val="0"/>
      <w:marTop w:val="0"/>
      <w:marBottom w:val="0"/>
      <w:divBdr>
        <w:top w:val="none" w:sz="0" w:space="0" w:color="auto"/>
        <w:left w:val="none" w:sz="0" w:space="0" w:color="auto"/>
        <w:bottom w:val="none" w:sz="0" w:space="0" w:color="auto"/>
        <w:right w:val="none" w:sz="0" w:space="0" w:color="auto"/>
      </w:divBdr>
      <w:divsChild>
        <w:div w:id="998650307">
          <w:marLeft w:val="0"/>
          <w:marRight w:val="0"/>
          <w:marTop w:val="0"/>
          <w:marBottom w:val="0"/>
          <w:divBdr>
            <w:top w:val="none" w:sz="0" w:space="0" w:color="auto"/>
            <w:left w:val="none" w:sz="0" w:space="0" w:color="auto"/>
            <w:bottom w:val="none" w:sz="0" w:space="0" w:color="auto"/>
            <w:right w:val="none" w:sz="0" w:space="0" w:color="auto"/>
          </w:divBdr>
          <w:divsChild>
            <w:div w:id="2131892170">
              <w:marLeft w:val="0"/>
              <w:marRight w:val="0"/>
              <w:marTop w:val="0"/>
              <w:marBottom w:val="0"/>
              <w:divBdr>
                <w:top w:val="none" w:sz="0" w:space="0" w:color="auto"/>
                <w:left w:val="none" w:sz="0" w:space="0" w:color="auto"/>
                <w:bottom w:val="none" w:sz="0" w:space="0" w:color="auto"/>
                <w:right w:val="none" w:sz="0" w:space="0" w:color="auto"/>
              </w:divBdr>
              <w:divsChild>
                <w:div w:id="1745033247">
                  <w:marLeft w:val="0"/>
                  <w:marRight w:val="0"/>
                  <w:marTop w:val="0"/>
                  <w:marBottom w:val="0"/>
                  <w:divBdr>
                    <w:top w:val="none" w:sz="0" w:space="0" w:color="auto"/>
                    <w:left w:val="none" w:sz="0" w:space="0" w:color="auto"/>
                    <w:bottom w:val="none" w:sz="0" w:space="0" w:color="auto"/>
                    <w:right w:val="none" w:sz="0" w:space="0" w:color="auto"/>
                  </w:divBdr>
                  <w:divsChild>
                    <w:div w:id="1393114349">
                      <w:marLeft w:val="0"/>
                      <w:marRight w:val="0"/>
                      <w:marTop w:val="0"/>
                      <w:marBottom w:val="0"/>
                      <w:divBdr>
                        <w:top w:val="none" w:sz="0" w:space="0" w:color="auto"/>
                        <w:left w:val="none" w:sz="0" w:space="0" w:color="auto"/>
                        <w:bottom w:val="none" w:sz="0" w:space="0" w:color="auto"/>
                        <w:right w:val="none" w:sz="0" w:space="0" w:color="auto"/>
                      </w:divBdr>
                      <w:divsChild>
                        <w:div w:id="785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81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sfc.gov.cn/Portals/0/fj/fj20220830_0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20830_02.doc" TargetMode="External"/><Relationship Id="rId5" Type="http://schemas.openxmlformats.org/officeDocument/2006/relationships/hyperlink" Target="https://www.nsfc.gov.cn/Portals/0/fj/fj20220830_01.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526</Words>
  <Characters>3000</Characters>
  <Application>Microsoft Office Word</Application>
  <DocSecurity>0</DocSecurity>
  <Lines>25</Lines>
  <Paragraphs>7</Paragraphs>
  <ScaleCrop>false</ScaleCrop>
  <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2022-09-06T08:12:00Z</dcterms:created>
  <dcterms:modified xsi:type="dcterms:W3CDTF">2022-09-06T08:13:00Z</dcterms:modified>
</cp:coreProperties>
</file>